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16" w:rsidRPr="008221C5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2A4816" w:rsidRPr="008221C5" w:rsidRDefault="002A4816" w:rsidP="002A4816">
      <w:pPr>
        <w:pStyle w:val="ParagraphStyle"/>
        <w:ind w:left="567"/>
        <w:rPr>
          <w:rFonts w:ascii="Times New Roman" w:hAnsi="Times New Roman" w:cs="Times New Roman"/>
          <w:b/>
          <w:bCs/>
        </w:rPr>
      </w:pPr>
    </w:p>
    <w:p w:rsidR="002A4816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  <w:r w:rsidRPr="008221C5">
        <w:rPr>
          <w:rFonts w:ascii="Times New Roman" w:hAnsi="Times New Roman" w:cs="Times New Roman"/>
          <w:b/>
          <w:bCs/>
        </w:rPr>
        <w:t xml:space="preserve">Предметные результаты </w:t>
      </w:r>
    </w:p>
    <w:p w:rsidR="002A4816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p w:rsidR="002A4816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tbl>
      <w:tblPr>
        <w:tblW w:w="1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2224"/>
        <w:gridCol w:w="7510"/>
        <w:gridCol w:w="3779"/>
      </w:tblGrid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Обучаемый научится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Обучаемый</w:t>
            </w:r>
            <w:proofErr w:type="gramEnd"/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получит возможность научиться</w:t>
            </w:r>
          </w:p>
        </w:tc>
      </w:tr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Механические явления</w:t>
            </w:r>
          </w:p>
          <w:p w:rsidR="002A4816" w:rsidRPr="005A7C5E" w:rsidRDefault="002A4816" w:rsidP="00AF47F4">
            <w:pPr>
              <w:pStyle w:val="dash041e0431044b0447043d044b0439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З</w:t>
            </w:r>
            <w:r w:rsidRPr="00522C37">
              <w:t>аконы взаимодействия и движения тел</w:t>
            </w:r>
          </w:p>
          <w:p w:rsidR="002A4816" w:rsidRPr="00522C37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еханические колебания и волны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Звук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взаимодействие тел, реактивное движение, колебательное движение, резонанс, волновое движение (звук);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- 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сила (сила тяжести, сила упругости, сила трения), импульс тела, кинетическая энергия, потенциальная энергия, механическая работа, сила трения, амплитуда, период и частота колебаний, длина волны и скорость ее распространения;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сил, I, II и III законы Ньютона, закон сохранения импульса, закон; при этом различать словесную формулировку закона и его математическое выражение; 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основные признаки изученных физических моделей: материальная точка, инерциальная система отсчета;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решать задачи, используя физические законы (закон сохранения энергии, закон всемирного тяготения, принцип суперпозиции сил, I, II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сила,  импульс тела, кинетическая энергия, потенциальная энергия, механическая работа,  сила трения скольжения, коэффициент трения, амплитуда, период и частота колебаний, длина волны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и скорость ее распространения):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- 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      </w:r>
            <w:proofErr w:type="gramEnd"/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всемирного тяготения) и ограниченность использования частных законов;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Электромагнит-ные</w:t>
            </w:r>
            <w:proofErr w:type="spellEnd"/>
            <w:proofErr w:type="gramEnd"/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явления</w:t>
            </w:r>
          </w:p>
          <w:p w:rsidR="002A4816" w:rsidRPr="00B12000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Электромагнитное поле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распознавать электромагнитные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прямолинейное распространение света, отражение и преломление света, дисперсия света.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описывать изученные свойства тел и электромагнитные явления, используя физические величины: скорость электромагнитных волн, длина волны и частота света; при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описании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анализировать свойства тел, электромагнитные явления и процессы, используя физические законы: закон отражения света, закон преломления света; при этом различать словесную формулировку закона и его математическое выражение.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приводить примеры практического использования физических знаний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электромагнитных явлениях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решать задачи, используя физические законы (закон отражения света, закон преломления света) и формулы, связывающие физические величины (скорость электромагнитных волн, длина волны и частота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света: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  <w:proofErr w:type="gramEnd"/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 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t xml:space="preserve">использовать знания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об электромагнитных явлениях в повседневной жизни для обеспечения безопасности при обращении с приборами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границы применимости физических законов, понимать всеобщий характер фундаментальных законов  и ограниченность использования частных законов;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использовать приемы построения физических моделей, поиска и формулировки доказательств выдвинутых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гипотез и теоретических выводов на основе эмпирически установленных фактов;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      </w:r>
          </w:p>
        </w:tc>
      </w:tr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Квантовые явления</w:t>
            </w:r>
          </w:p>
          <w:p w:rsidR="002A4816" w:rsidRPr="00522C37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- Строение атома и атомного ядра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γ-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>излучения, возникновение линейчатого спектра излучения атома;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основные признаки планетарной модели атома, нуклонной модели атомного ядра;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приводить примеры проявления в природе и практического использования радиоактивности, ядерных и термоядерных реакций, спектрального анализа.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соотносить энергию связи атомных ядер с дефектом массы;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приводить примеры влияния радиоактивных излучений на живые организмы; понимать принцип действия дозиметра и различать условия его использования;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понимать экологические проблемы, возникающие при использовании атомных электростанций, и пути решения этих проблем, перспективы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управляемого термоядерного синтеза.</w:t>
            </w:r>
          </w:p>
        </w:tc>
      </w:tr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>Элементы астрономии</w:t>
            </w:r>
          </w:p>
          <w:p w:rsidR="002A4816" w:rsidRPr="00B12000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понимать различия между гелиоцентрической и геоцентрической системами мира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основные характеристики звезд (размер, цвет, температура) соотносить цвет звезды с ее температурой;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гипотезы о происхождении Солнечной системы.</w:t>
            </w:r>
          </w:p>
        </w:tc>
      </w:tr>
    </w:tbl>
    <w:p w:rsidR="002A4816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p w:rsidR="002A4816" w:rsidRPr="00B73536" w:rsidRDefault="002A4816" w:rsidP="002A4816">
      <w:pPr>
        <w:autoSpaceDE w:val="0"/>
        <w:autoSpaceDN w:val="0"/>
        <w:adjustRightInd w:val="0"/>
        <w:spacing w:before="210" w:after="105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</w:t>
      </w:r>
      <w:r w:rsidRPr="00B73536">
        <w:rPr>
          <w:rFonts w:ascii="Times New Roman" w:hAnsi="Times New Roman" w:cs="Times New Roman"/>
          <w:b/>
          <w:bCs/>
          <w:sz w:val="24"/>
          <w:szCs w:val="24"/>
        </w:rPr>
        <w:t>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ы: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формирование познавательных интересов, интеллектуальных и творческих способностей учащихся;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2A4816" w:rsidRPr="00B73536" w:rsidRDefault="002A4816" w:rsidP="002A4816">
      <w:pPr>
        <w:autoSpaceDE w:val="0"/>
        <w:autoSpaceDN w:val="0"/>
        <w:adjustRightInd w:val="0"/>
        <w:spacing w:before="210" w:after="105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73536">
        <w:rPr>
          <w:rFonts w:ascii="Times New Roman" w:hAnsi="Times New Roman" w:cs="Times New Roman"/>
          <w:b/>
          <w:bCs/>
          <w:sz w:val="24"/>
          <w:szCs w:val="24"/>
        </w:rPr>
        <w:t>Мет</w:t>
      </w:r>
      <w:r>
        <w:rPr>
          <w:rFonts w:ascii="Times New Roman" w:hAnsi="Times New Roman" w:cs="Times New Roman"/>
          <w:b/>
          <w:bCs/>
          <w:sz w:val="24"/>
          <w:szCs w:val="24"/>
        </w:rPr>
        <w:t>апредметные</w:t>
      </w:r>
      <w:proofErr w:type="spellEnd"/>
      <w:r w:rsidRPr="00B73536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ы: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lastRenderedPageBreak/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2A4816" w:rsidRPr="008221C5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p w:rsidR="002A4816" w:rsidRDefault="002A4816" w:rsidP="002A4816">
      <w:pPr>
        <w:autoSpaceDE w:val="0"/>
        <w:autoSpaceDN w:val="0"/>
        <w:adjustRightInd w:val="0"/>
        <w:spacing w:before="105" w:after="105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A4816" w:rsidRDefault="002A4816" w:rsidP="002A4816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2A4816" w:rsidRDefault="002A4816" w:rsidP="002A4816">
      <w:pPr>
        <w:pStyle w:val="ParagraphStyle"/>
        <w:jc w:val="both"/>
        <w:rPr>
          <w:rFonts w:ascii="Times New Roman" w:hAnsi="Times New Roman" w:cs="Times New Roman"/>
        </w:rPr>
      </w:pPr>
      <w:proofErr w:type="gramStart"/>
      <w:r w:rsidRPr="003E089D">
        <w:rPr>
          <w:rFonts w:ascii="Times New Roman" w:hAnsi="Times New Roman" w:cs="Times New Roman"/>
          <w:color w:val="000000"/>
        </w:rPr>
        <w:t>Содержание обучения представлено в программе разделами</w:t>
      </w:r>
      <w:r>
        <w:rPr>
          <w:rFonts w:ascii="Times New Roman" w:hAnsi="Times New Roman" w:cs="Times New Roman"/>
          <w:color w:val="000000"/>
        </w:rPr>
        <w:t xml:space="preserve"> «</w:t>
      </w:r>
      <w:r w:rsidRPr="00152237">
        <w:rPr>
          <w:rFonts w:ascii="Times New Roman" w:eastAsia="Times New Roman" w:hAnsi="Times New Roman"/>
        </w:rPr>
        <w:t>Механические явления</w:t>
      </w:r>
      <w:r w:rsidRPr="00152237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</w:t>
      </w:r>
      <w:r w:rsidRPr="00DA7F2B">
        <w:rPr>
          <w:rFonts w:ascii="Times New Roman" w:hAnsi="Times New Roman" w:cs="Times New Roman"/>
          <w:color w:val="000000"/>
        </w:rPr>
        <w:t>(«</w:t>
      </w:r>
      <w:r w:rsidRPr="00DA7F2B">
        <w:rPr>
          <w:rFonts w:ascii="Times New Roman" w:hAnsi="Times New Roman" w:cs="Times New Roman"/>
        </w:rPr>
        <w:t>Законы взаимодействия и движения тел»</w:t>
      </w:r>
      <w:r w:rsidRPr="00DA7F2B">
        <w:rPr>
          <w:rFonts w:ascii="Times New Roman" w:hAnsi="Times New Roman" w:cs="Times New Roman"/>
          <w:color w:val="000000"/>
        </w:rPr>
        <w:t>,</w:t>
      </w:r>
      <w:r w:rsidRPr="00152237">
        <w:rPr>
          <w:rFonts w:ascii="Times New Roman" w:hAnsi="Times New Roman" w:cs="Times New Roman"/>
          <w:color w:val="000000"/>
        </w:rPr>
        <w:t xml:space="preserve"> </w:t>
      </w:r>
      <w:r w:rsidRPr="00B73536">
        <w:rPr>
          <w:rFonts w:ascii="Times New Roman" w:hAnsi="Times New Roman" w:cs="Times New Roman"/>
        </w:rPr>
        <w:t>Механические колебания и волны.</w:t>
      </w:r>
      <w:proofErr w:type="gramEnd"/>
      <w:r w:rsidRPr="00B73536">
        <w:rPr>
          <w:rFonts w:ascii="Times New Roman" w:hAnsi="Times New Roman" w:cs="Times New Roman"/>
        </w:rPr>
        <w:t xml:space="preserve"> </w:t>
      </w:r>
      <w:proofErr w:type="gramStart"/>
      <w:r w:rsidRPr="00B73536">
        <w:rPr>
          <w:rFonts w:ascii="Times New Roman" w:hAnsi="Times New Roman" w:cs="Times New Roman"/>
        </w:rPr>
        <w:t>Звук</w:t>
      </w:r>
      <w:r>
        <w:rPr>
          <w:rFonts w:ascii="Times New Roman" w:hAnsi="Times New Roman" w:cs="Times New Roman"/>
        </w:rPr>
        <w:t xml:space="preserve">»), </w:t>
      </w:r>
      <w:r w:rsidRPr="00152237">
        <w:rPr>
          <w:rFonts w:ascii="Times New Roman" w:hAnsi="Times New Roman" w:cs="Times New Roman"/>
          <w:color w:val="000000"/>
        </w:rPr>
        <w:t>«</w:t>
      </w:r>
      <w:r w:rsidRPr="00152237">
        <w:rPr>
          <w:rFonts w:ascii="Times New Roman" w:eastAsia="Times New Roman" w:hAnsi="Times New Roman"/>
        </w:rPr>
        <w:t>Электромагнитные явления</w:t>
      </w:r>
      <w:r w:rsidRPr="00152237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(«</w:t>
      </w:r>
      <w:r>
        <w:rPr>
          <w:rFonts w:ascii="Times New Roman" w:hAnsi="Times New Roman" w:cs="Times New Roman"/>
        </w:rPr>
        <w:t>Электромагнитное поле»)</w:t>
      </w:r>
      <w:r w:rsidRPr="00152237">
        <w:rPr>
          <w:rFonts w:ascii="Times New Roman" w:hAnsi="Times New Roman" w:cs="Times New Roman"/>
          <w:color w:val="000000"/>
        </w:rPr>
        <w:t>, «</w:t>
      </w:r>
      <w:r w:rsidRPr="00152237">
        <w:rPr>
          <w:rFonts w:ascii="Times New Roman" w:eastAsia="Times New Roman" w:hAnsi="Times New Roman"/>
        </w:rPr>
        <w:t>Квантовые явления</w:t>
      </w:r>
      <w:r w:rsidRPr="00152237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(«</w:t>
      </w:r>
      <w:r w:rsidRPr="00B73536">
        <w:rPr>
          <w:rFonts w:ascii="Times New Roman" w:hAnsi="Times New Roman" w:cs="Times New Roman"/>
        </w:rPr>
        <w:t>Строе</w:t>
      </w:r>
      <w:r>
        <w:rPr>
          <w:rFonts w:ascii="Times New Roman" w:hAnsi="Times New Roman" w:cs="Times New Roman"/>
        </w:rPr>
        <w:t>ние атома и атомного ядра»)</w:t>
      </w:r>
      <w:r w:rsidRPr="00152237">
        <w:rPr>
          <w:rFonts w:ascii="Times New Roman" w:hAnsi="Times New Roman" w:cs="Times New Roman"/>
          <w:color w:val="000000"/>
        </w:rPr>
        <w:t>, «</w:t>
      </w:r>
      <w:r w:rsidRPr="00152237">
        <w:rPr>
          <w:rFonts w:ascii="Times New Roman" w:eastAsia="Times New Roman" w:hAnsi="Times New Roman"/>
        </w:rPr>
        <w:t>Элементы астрономии</w:t>
      </w:r>
      <w:r w:rsidRPr="00152237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(«</w:t>
      </w:r>
      <w:r w:rsidRPr="00C54F8A">
        <w:rPr>
          <w:rFonts w:ascii="Times New Roman" w:hAnsi="Times New Roman" w:cs="Times New Roman"/>
        </w:rPr>
        <w:t>Строение и эволюция Вселенной</w:t>
      </w:r>
      <w:r>
        <w:rPr>
          <w:rFonts w:ascii="Times New Roman" w:hAnsi="Times New Roman" w:cs="Times New Roman"/>
        </w:rPr>
        <w:t>»)</w:t>
      </w:r>
      <w:proofErr w:type="gramEnd"/>
    </w:p>
    <w:p w:rsidR="002A4816" w:rsidRDefault="002A4816" w:rsidP="002A4816">
      <w:pPr>
        <w:pStyle w:val="ParagraphStyle"/>
        <w:jc w:val="both"/>
        <w:rPr>
          <w:rFonts w:ascii="Times New Roman" w:hAnsi="Times New Roman" w:cs="Times New Roman"/>
          <w:color w:val="000000"/>
        </w:rPr>
      </w:pPr>
    </w:p>
    <w:p w:rsidR="002A4816" w:rsidRPr="005A7C5E" w:rsidRDefault="002A4816" w:rsidP="002A4816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МЕХАНИЧЕСКИЕ ЯВЛЕНИЯ</w:t>
      </w:r>
    </w:p>
    <w:p w:rsidR="002A4816" w:rsidRPr="005A7C5E" w:rsidRDefault="002A4816" w:rsidP="002A4816">
      <w:pPr>
        <w:pStyle w:val="dash041e0431044b0447043d044b0439"/>
        <w:ind w:left="360"/>
        <w:rPr>
          <w:b/>
        </w:rPr>
      </w:pPr>
      <w:r w:rsidRPr="005A7C5E">
        <w:rPr>
          <w:b/>
        </w:rPr>
        <w:t xml:space="preserve">    Законы взаи</w:t>
      </w:r>
      <w:r>
        <w:rPr>
          <w:b/>
        </w:rPr>
        <w:t>модействия и движения тел (23 ч + 11 ч)</w:t>
      </w:r>
    </w:p>
    <w:p w:rsidR="002A4816" w:rsidRPr="00B73536" w:rsidRDefault="002A4816" w:rsidP="002A4816">
      <w:pPr>
        <w:pStyle w:val="dash041e0431044b0447043d044b0439"/>
        <w:ind w:left="360"/>
        <w:rPr>
          <w:rFonts w:eastAsia="Calibri"/>
          <w:b/>
        </w:rPr>
      </w:pP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 xml:space="preserve">Материальная точка. </w:t>
      </w:r>
      <w:r w:rsidRPr="00B73536">
        <w:rPr>
          <w:rFonts w:ascii="Times New Roman" w:hAnsi="Times New Roman" w:cs="Times New Roman"/>
          <w:iCs/>
          <w:sz w:val="24"/>
          <w:szCs w:val="24"/>
        </w:rPr>
        <w:t>Система отсчета.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Перемещение. Скорость прямолинейного равномерного движения.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Прямолинейное равноускоренное движение: мгновенная скорость, ускорение, перемещение.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Графики зависимости кинематических величин от времени при равномерном и равноускоренном движении.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Относительность механического движения. Геоцентрическая и гелиоцентрическая системы мира.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Инерциальная система отсчета. </w:t>
      </w:r>
      <w:r w:rsidRPr="00B73536">
        <w:rPr>
          <w:rFonts w:ascii="Times New Roman" w:hAnsi="Times New Roman" w:cs="Times New Roman"/>
          <w:sz w:val="24"/>
          <w:szCs w:val="24"/>
        </w:rPr>
        <w:t>Первый, второй и третий законы Ньютона.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Свободное падение.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Невесомость. </w:t>
      </w:r>
      <w:r>
        <w:rPr>
          <w:rFonts w:ascii="Times New Roman" w:hAnsi="Times New Roman" w:cs="Times New Roman"/>
          <w:sz w:val="24"/>
          <w:szCs w:val="24"/>
        </w:rPr>
        <w:t xml:space="preserve">Закон всемирного тяготения. Искусственные спутники Земли.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Импульс. Закон сохранения импульса. </w:t>
      </w:r>
      <w:r w:rsidRPr="00B73536">
        <w:rPr>
          <w:rFonts w:ascii="Times New Roman" w:hAnsi="Times New Roman" w:cs="Times New Roman"/>
          <w:iCs/>
          <w:sz w:val="24"/>
          <w:szCs w:val="24"/>
        </w:rPr>
        <w:t>Реактивное движение.</w:t>
      </w:r>
    </w:p>
    <w:p w:rsidR="002A4816" w:rsidRDefault="002A4816" w:rsidP="002A4816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№1 «Исследование равноускоренного движения без начальной скорости»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№2 «Измерение ускорения свободного падения»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816" w:rsidRPr="005A7C5E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ab/>
      </w:r>
      <w:r w:rsidRPr="005A7C5E">
        <w:rPr>
          <w:rFonts w:ascii="Times New Roman" w:hAnsi="Times New Roman" w:cs="Times New Roman"/>
          <w:b/>
          <w:sz w:val="24"/>
          <w:szCs w:val="24"/>
        </w:rPr>
        <w:t>Механические колебания и волны. Звук</w:t>
      </w:r>
      <w:r>
        <w:rPr>
          <w:rFonts w:ascii="Times New Roman" w:hAnsi="Times New Roman" w:cs="Times New Roman"/>
          <w:b/>
          <w:sz w:val="24"/>
          <w:szCs w:val="24"/>
        </w:rPr>
        <w:t xml:space="preserve"> (12 ч + 4 ч)</w:t>
      </w: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 xml:space="preserve">Колебательное движение. Колебания груза на пружине. Свободные колебания. Колебательная система. Маятник.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Амплитуда, период, частота колебаний. </w:t>
      </w:r>
      <w:r>
        <w:rPr>
          <w:rFonts w:ascii="Times New Roman" w:hAnsi="Times New Roman" w:cs="Times New Roman"/>
          <w:sz w:val="24"/>
          <w:szCs w:val="24"/>
        </w:rPr>
        <w:t xml:space="preserve">Гармонические колебания.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Превращение энергии при колебательном движении. Затухающие колебания. Вынужденные колебания. </w:t>
      </w:r>
      <w:r w:rsidRPr="00B73536">
        <w:rPr>
          <w:rFonts w:ascii="Times New Roman" w:hAnsi="Times New Roman" w:cs="Times New Roman"/>
          <w:iCs/>
          <w:sz w:val="24"/>
          <w:szCs w:val="24"/>
        </w:rPr>
        <w:t>Резонанс.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Звуковые волны. Скорость звука.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Высота, тембр и громкость звука. </w:t>
      </w:r>
      <w:r>
        <w:rPr>
          <w:rFonts w:ascii="Times New Roman" w:hAnsi="Times New Roman" w:cs="Times New Roman"/>
          <w:sz w:val="24"/>
          <w:szCs w:val="24"/>
        </w:rPr>
        <w:t>Эхо.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Звуковой резонанс. </w:t>
      </w:r>
      <w:r>
        <w:rPr>
          <w:rFonts w:ascii="Times New Roman" w:hAnsi="Times New Roman" w:cs="Times New Roman"/>
          <w:sz w:val="24"/>
          <w:szCs w:val="24"/>
        </w:rPr>
        <w:t>Интерференция звука.</w:t>
      </w:r>
    </w:p>
    <w:p w:rsidR="002A4816" w:rsidRDefault="002A4816" w:rsidP="002A4816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№3 «Исследование зависимости периода и частоты свободных колебаний маятника от длины его нити»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816" w:rsidRPr="00E7157F" w:rsidRDefault="002A4816" w:rsidP="002A4816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ЭЛЕКТРОМАГНИТНЫЕ ЯВЛЕНИЯ</w:t>
      </w:r>
    </w:p>
    <w:p w:rsidR="002A4816" w:rsidRPr="005A7C5E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816" w:rsidRPr="005A7C5E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Электромагнитное поле (16 ч + 10 ч)</w:t>
      </w: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Однородное и неоднородное магнитное поле. Направление тока и направление линий его магнитного поля. Правило буравчика.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Обнаружение магнитного поля. Правило левой руки.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Индукция магнитного поля. Магнитный поток.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Опыты Фарадея. Электромагнитная индукция. </w:t>
      </w:r>
      <w:r w:rsidRPr="00B73536">
        <w:rPr>
          <w:rFonts w:ascii="Times New Roman" w:hAnsi="Times New Roman" w:cs="Times New Roman"/>
          <w:iCs/>
          <w:sz w:val="24"/>
          <w:szCs w:val="24"/>
        </w:rPr>
        <w:t>Направление индукционного тока. Правило Ленца. Явление самоиндукции.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Переменный ток. </w:t>
      </w:r>
      <w:r w:rsidRPr="00B73536">
        <w:rPr>
          <w:rFonts w:ascii="Times New Roman" w:hAnsi="Times New Roman" w:cs="Times New Roman"/>
          <w:iCs/>
          <w:sz w:val="24"/>
          <w:szCs w:val="24"/>
        </w:rPr>
        <w:t>Генератор переменного тока. Преобразования энергии в электрогенераторах. Трансформатор. Передача электрической энергии на расстояние.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Электромагнитное поле. Электромагнитные волны. Скорость распространения электромагнитных волн. </w:t>
      </w:r>
      <w:r w:rsidRPr="00B73536">
        <w:rPr>
          <w:rFonts w:ascii="Times New Roman" w:hAnsi="Times New Roman" w:cs="Times New Roman"/>
          <w:iCs/>
          <w:sz w:val="24"/>
          <w:szCs w:val="24"/>
        </w:rPr>
        <w:t>Влияние электромагнитных излучений на живые организмы.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Колебательный контур. Получение электромагнитных колебаний. Принципы радиосвязи и телевидения.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Интерференция света.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Электромагнитная природа света. Преломление света. Показатель преломления. </w:t>
      </w:r>
      <w:r>
        <w:rPr>
          <w:rFonts w:ascii="Times New Roman" w:hAnsi="Times New Roman" w:cs="Times New Roman"/>
          <w:sz w:val="24"/>
          <w:szCs w:val="24"/>
        </w:rPr>
        <w:t xml:space="preserve">Дисперсия света. </w:t>
      </w:r>
      <w:r w:rsidRPr="00B73536">
        <w:rPr>
          <w:rFonts w:ascii="Times New Roman" w:hAnsi="Times New Roman" w:cs="Times New Roman"/>
          <w:sz w:val="24"/>
          <w:szCs w:val="24"/>
        </w:rPr>
        <w:t xml:space="preserve">Цвета </w:t>
      </w:r>
      <w:r>
        <w:rPr>
          <w:rFonts w:ascii="Times New Roman" w:hAnsi="Times New Roman" w:cs="Times New Roman"/>
          <w:sz w:val="24"/>
          <w:szCs w:val="24"/>
        </w:rPr>
        <w:t>тел. Спектрограф и спектроскоп.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Типы оптических спектров. </w:t>
      </w:r>
      <w:r>
        <w:rPr>
          <w:rFonts w:ascii="Times New Roman" w:hAnsi="Times New Roman" w:cs="Times New Roman"/>
          <w:sz w:val="24"/>
          <w:szCs w:val="24"/>
        </w:rPr>
        <w:t>Спектральный анализ.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Поглощение и испускание света атомами. Происхождение линейчатых спектров.</w:t>
      </w:r>
    </w:p>
    <w:p w:rsidR="002A4816" w:rsidRDefault="002A4816" w:rsidP="002A4816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№4 «Изучение явления электромагнитной индукции»</w:t>
      </w: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№5 «Наблюдение сплошного и линейчатых спектров испускания»</w:t>
      </w:r>
    </w:p>
    <w:p w:rsidR="002A4816" w:rsidRPr="00E7157F" w:rsidRDefault="002A4816" w:rsidP="002A481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КВАНТОВЫЕ ЯВЛЕНИЯ</w:t>
      </w:r>
    </w:p>
    <w:p w:rsidR="002A4816" w:rsidRPr="005A7C5E" w:rsidRDefault="002A4816" w:rsidP="002A4816">
      <w:pPr>
        <w:shd w:val="clear" w:color="auto" w:fill="FFFFFF"/>
        <w:spacing w:line="240" w:lineRule="auto"/>
        <w:ind w:left="37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5A7C5E">
        <w:rPr>
          <w:rFonts w:ascii="Times New Roman" w:hAnsi="Times New Roman" w:cs="Times New Roman"/>
          <w:b/>
          <w:sz w:val="24"/>
          <w:szCs w:val="24"/>
        </w:rPr>
        <w:t>Строе</w:t>
      </w:r>
      <w:r>
        <w:rPr>
          <w:rFonts w:ascii="Times New Roman" w:hAnsi="Times New Roman" w:cs="Times New Roman"/>
          <w:b/>
          <w:sz w:val="24"/>
          <w:szCs w:val="24"/>
        </w:rPr>
        <w:t>ние атома и атомного ядра (11 ч + 8 ч)</w:t>
      </w: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lastRenderedPageBreak/>
        <w:t>Радиоактивность как свидетельство сложного строения атомов. Альфа-, бет</w:t>
      </w:r>
      <w:proofErr w:type="gramStart"/>
      <w:r w:rsidRPr="00B7353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73536">
        <w:rPr>
          <w:rFonts w:ascii="Times New Roman" w:hAnsi="Times New Roman" w:cs="Times New Roman"/>
          <w:sz w:val="24"/>
          <w:szCs w:val="24"/>
        </w:rPr>
        <w:t xml:space="preserve"> и гамма-излучения.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Опыты Резерфорда. Ядерная модель атома.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Радиоактивные превращения атомных ядер. Сохранение зарядового и массового чисел при ядерных реакциях.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Методы наблюдения и регистрации частиц в ядерной физике.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Протонно-нейтронная модель ядра. Физический смысл</w:t>
      </w:r>
      <w:r>
        <w:rPr>
          <w:rFonts w:ascii="Times New Roman" w:hAnsi="Times New Roman" w:cs="Times New Roman"/>
          <w:sz w:val="24"/>
          <w:szCs w:val="24"/>
        </w:rPr>
        <w:t xml:space="preserve"> зарядового и массового чисел. </w:t>
      </w:r>
      <w:r w:rsidRPr="00B73536">
        <w:rPr>
          <w:rFonts w:ascii="Times New Roman" w:hAnsi="Times New Roman" w:cs="Times New Roman"/>
          <w:sz w:val="24"/>
          <w:szCs w:val="24"/>
        </w:rPr>
        <w:t>Изотопы. Правило смещ</w:t>
      </w:r>
      <w:r>
        <w:rPr>
          <w:rFonts w:ascii="Times New Roman" w:hAnsi="Times New Roman" w:cs="Times New Roman"/>
          <w:sz w:val="24"/>
          <w:szCs w:val="24"/>
        </w:rPr>
        <w:t>ения для альф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бета-распада.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Энергия связи частиц в ядре.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Деление ядер урана. Цепная реакция. </w:t>
      </w:r>
      <w:r w:rsidRPr="00B73536">
        <w:rPr>
          <w:rFonts w:ascii="Times New Roman" w:hAnsi="Times New Roman" w:cs="Times New Roman"/>
          <w:iCs/>
          <w:sz w:val="24"/>
          <w:szCs w:val="24"/>
        </w:rPr>
        <w:t>Ядерная энергетика. Экологические проблемы работы атомных электростанций.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Период полураспада. Закон радиоактивного распада. Влияние радиоактивных излучений на живые организмы.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Термоядерная реакция. </w:t>
      </w:r>
    </w:p>
    <w:p w:rsidR="002A4816" w:rsidRDefault="002A4816" w:rsidP="002A4816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№6 «Измерение естественного радиационного фона дозиметром»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№7 «Изучение деления ядра атома урана по фотографии треков»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№8 «Оценка периода полураспада находящихся в воздухе продуктов распада газа радона»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№9 « Изучение треков заряженных частиц по готовым фотографиям»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816" w:rsidRPr="00E7157F" w:rsidRDefault="002A4816" w:rsidP="002A4816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АСТРОНОМИИ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816" w:rsidRPr="005A7C5E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A7C5E">
        <w:rPr>
          <w:rFonts w:ascii="Times New Roman" w:hAnsi="Times New Roman" w:cs="Times New Roman"/>
          <w:b/>
          <w:sz w:val="24"/>
          <w:szCs w:val="24"/>
        </w:rPr>
        <w:t>Строение и эволюция Вселенной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(5 ч + 2 ч)</w:t>
      </w:r>
    </w:p>
    <w:p w:rsidR="00D85BC8" w:rsidRDefault="002A4816" w:rsidP="002A4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Состав, строение и происхождение Солнечной системы. Планеты и малые тела Солнечной системы. Строение, излучение и эволюция Солнца и звезд. Строение и эволюция Вселенной.</w:t>
      </w:r>
    </w:p>
    <w:p w:rsidR="001A6097" w:rsidRDefault="001A6097" w:rsidP="001A6097">
      <w:pPr>
        <w:jc w:val="center"/>
        <w:rPr>
          <w:b/>
          <w:sz w:val="56"/>
          <w:szCs w:val="56"/>
        </w:rPr>
      </w:pPr>
    </w:p>
    <w:p w:rsidR="001A6097" w:rsidRDefault="001A6097" w:rsidP="001A6097">
      <w:pPr>
        <w:jc w:val="center"/>
        <w:rPr>
          <w:b/>
          <w:sz w:val="56"/>
          <w:szCs w:val="56"/>
        </w:rPr>
      </w:pPr>
    </w:p>
    <w:p w:rsidR="001A6097" w:rsidRDefault="001A6097" w:rsidP="001A6097">
      <w:pPr>
        <w:jc w:val="center"/>
        <w:rPr>
          <w:b/>
          <w:sz w:val="56"/>
          <w:szCs w:val="56"/>
        </w:rPr>
      </w:pPr>
    </w:p>
    <w:p w:rsidR="001A6097" w:rsidRDefault="001A6097" w:rsidP="001A6097">
      <w:pPr>
        <w:jc w:val="center"/>
        <w:rPr>
          <w:b/>
          <w:sz w:val="56"/>
          <w:szCs w:val="56"/>
        </w:rPr>
      </w:pPr>
    </w:p>
    <w:p w:rsidR="001A6097" w:rsidRDefault="001A6097" w:rsidP="001A6097">
      <w:pPr>
        <w:jc w:val="center"/>
      </w:pPr>
      <w:r>
        <w:rPr>
          <w:b/>
          <w:sz w:val="56"/>
          <w:szCs w:val="56"/>
        </w:rPr>
        <w:lastRenderedPageBreak/>
        <w:t>Календарно-тематическое планирование</w:t>
      </w:r>
    </w:p>
    <w:tbl>
      <w:tblPr>
        <w:tblW w:w="0" w:type="auto"/>
        <w:tblInd w:w="-15" w:type="dxa"/>
        <w:tblLook w:val="0000"/>
      </w:tblPr>
      <w:tblGrid>
        <w:gridCol w:w="1678"/>
        <w:gridCol w:w="11745"/>
        <w:gridCol w:w="699"/>
        <w:gridCol w:w="679"/>
      </w:tblGrid>
      <w:tr w:rsidR="001A6097" w:rsidRPr="00426A57" w:rsidTr="007B23DF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A6097" w:rsidRPr="00426A57" w:rsidRDefault="001A6097" w:rsidP="007B23DF">
            <w:pPr>
              <w:jc w:val="both"/>
              <w:rPr>
                <w:rStyle w:val="a4"/>
              </w:rPr>
            </w:pPr>
          </w:p>
          <w:p w:rsidR="001A6097" w:rsidRPr="00426A57" w:rsidRDefault="001A6097" w:rsidP="007B23DF">
            <w:pPr>
              <w:jc w:val="both"/>
              <w:rPr>
                <w:rStyle w:val="a4"/>
              </w:rPr>
            </w:pPr>
            <w:r w:rsidRPr="00426A57">
              <w:rPr>
                <w:rStyle w:val="a4"/>
              </w:rPr>
              <w:t xml:space="preserve">    № урока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ind w:left="1416"/>
              <w:jc w:val="both"/>
              <w:rPr>
                <w:rStyle w:val="a4"/>
              </w:rPr>
            </w:pPr>
          </w:p>
          <w:p w:rsidR="001A6097" w:rsidRPr="00426A57" w:rsidRDefault="001A6097" w:rsidP="007B23DF">
            <w:pPr>
              <w:ind w:left="1416"/>
              <w:jc w:val="both"/>
              <w:rPr>
                <w:rStyle w:val="a4"/>
              </w:rPr>
            </w:pPr>
          </w:p>
          <w:p w:rsidR="001A6097" w:rsidRPr="00426A57" w:rsidRDefault="001A6097" w:rsidP="007B23DF">
            <w:pPr>
              <w:ind w:left="1416"/>
              <w:jc w:val="both"/>
              <w:rPr>
                <w:rStyle w:val="a4"/>
              </w:rPr>
            </w:pPr>
            <w:r w:rsidRPr="00426A57">
              <w:rPr>
                <w:rStyle w:val="a4"/>
              </w:rPr>
              <w:t xml:space="preserve">                   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both"/>
              <w:rPr>
                <w:rStyle w:val="a4"/>
              </w:rPr>
            </w:pPr>
            <w:r w:rsidRPr="00426A57">
              <w:rPr>
                <w:rStyle w:val="a4"/>
              </w:rPr>
              <w:t xml:space="preserve">          </w:t>
            </w:r>
          </w:p>
          <w:p w:rsidR="001A6097" w:rsidRPr="00426A57" w:rsidRDefault="001A6097" w:rsidP="007B23DF">
            <w:pPr>
              <w:jc w:val="both"/>
              <w:rPr>
                <w:rStyle w:val="a4"/>
              </w:rPr>
            </w:pPr>
            <w:r w:rsidRPr="00426A57">
              <w:rPr>
                <w:rStyle w:val="a4"/>
              </w:rPr>
              <w:t xml:space="preserve">         Дата</w:t>
            </w:r>
          </w:p>
          <w:p w:rsidR="001A6097" w:rsidRPr="00426A57" w:rsidRDefault="001A6097" w:rsidP="007B23DF">
            <w:pPr>
              <w:jc w:val="both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7B23DF">
            <w:pPr>
              <w:jc w:val="both"/>
              <w:rPr>
                <w:rStyle w:val="a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both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both"/>
              <w:rPr>
                <w:rStyle w:val="a4"/>
              </w:rPr>
            </w:pPr>
            <w:r w:rsidRPr="00426A57">
              <w:rPr>
                <w:rStyle w:val="a4"/>
              </w:rPr>
              <w:t xml:space="preserve">План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both"/>
              <w:rPr>
                <w:rStyle w:val="a4"/>
              </w:rPr>
            </w:pPr>
            <w:r w:rsidRPr="00426A57">
              <w:rPr>
                <w:rStyle w:val="a4"/>
              </w:rPr>
              <w:t>Факт</w:t>
            </w: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jc w:val="center"/>
              <w:rPr>
                <w:rFonts w:eastAsia="SchoolBookSanPin"/>
                <w:b/>
                <w:u w:val="single"/>
              </w:rPr>
            </w:pPr>
            <w:r w:rsidRPr="00426A57">
              <w:rPr>
                <w:rFonts w:eastAsia="SchoolBookSanPin"/>
                <w:b/>
                <w:u w:val="single"/>
              </w:rPr>
              <w:t>Законы взаимодействия и движения тел (30 часов)</w:t>
            </w:r>
          </w:p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Материальная точка. Система отсчета.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Определение координаты движущегося тела.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 при прямолинейном равномерном движении.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Прямолинейное равноускоренное движение. Ускорение.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Скорость прямолинейного равноускоренного движения.</w:t>
            </w:r>
          </w:p>
          <w:p w:rsidR="001A6097" w:rsidRPr="00426A57" w:rsidRDefault="001A6097" w:rsidP="007B23DF">
            <w:r w:rsidRPr="00426A57">
              <w:rPr>
                <w:rFonts w:eastAsia="SchoolBookSanPin"/>
              </w:rPr>
              <w:t>График скорости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Подготовка к вводной контрольной работе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Вводная 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 при прямолинейном равноускоренном движении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 тела при прямолинейном равноускоренном движении без начальной скорости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  <w:b/>
              </w:rPr>
            </w:pPr>
            <w:r w:rsidRPr="00426A57">
              <w:rPr>
                <w:rFonts w:eastAsia="SchoolBookSanPin"/>
              </w:rPr>
              <w:t>Лабораторная работа № 1</w:t>
            </w:r>
            <w:r w:rsidRPr="00426A57">
              <w:rPr>
                <w:rFonts w:ascii="SchoolBookSanPin" w:eastAsia="SchoolBookSanPin" w:cs="SchoolBookSanPin" w:hint="eastAsia"/>
              </w:rPr>
              <w:t xml:space="preserve"> </w:t>
            </w:r>
            <w:r w:rsidRPr="00426A57">
              <w:rPr>
                <w:rFonts w:eastAsia="SchoolBookSanPin"/>
                <w:b/>
              </w:rPr>
              <w:t>«</w:t>
            </w:r>
            <w:r w:rsidRPr="00426A57">
              <w:rPr>
                <w:rFonts w:eastAsia="SchoolBookSanPin"/>
              </w:rPr>
              <w:t>Исследование равноускоренного движения без начальной скорости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. Относительность движения. Самостоятельная работа №1 «Перемещение»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Инерциальные системы отсчета. Первый закон Ньютона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Второй закон Ньютона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Третий закон Ньютона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Свободное падение 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Движение тела, брошенного вертикально вверх. Невесомость </w:t>
            </w:r>
          </w:p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</w:t>
            </w:r>
            <w:r w:rsidRPr="00426A57">
              <w:rPr>
                <w:rFonts w:eastAsia="SchoolBookSanPin"/>
                <w:i/>
                <w:iCs/>
              </w:rPr>
              <w:t>2</w:t>
            </w:r>
            <w:r w:rsidRPr="00426A57">
              <w:rPr>
                <w:rFonts w:ascii="SchoolBookSanPin" w:eastAsia="SchoolBookSanPin" w:cs="SchoolBookSanPin" w:hint="eastAsia"/>
              </w:rPr>
              <w:t xml:space="preserve">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Измерение ускорения свободного падения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Закон всемирного тяготения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Ускорение свободного падения на Земле и других небесных телах.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Прямолинейное и криволинейное движение. Движение тела по окружности с постоянной по модулю скоростью.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Импульс тела. Закон сохранения импульса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Реактивное движение. Ракеты.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Вывод закона сохранения механической энергии.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Решение задач. Подготовка к </w:t>
            </w:r>
            <w:proofErr w:type="gramStart"/>
            <w:r w:rsidRPr="00426A57">
              <w:rPr>
                <w:rFonts w:eastAsia="SchoolBookSanPin"/>
              </w:rPr>
              <w:t>к</w:t>
            </w:r>
            <w:proofErr w:type="gramEnd"/>
            <w:r w:rsidRPr="00426A57">
              <w:rPr>
                <w:rFonts w:eastAsia="SchoolBookSanPin"/>
              </w:rPr>
              <w:t>.р.№1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Контрольная работа № 1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Законы взаимодействия и движения тел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jc w:val="center"/>
              <w:rPr>
                <w:rFonts w:eastAsia="SchoolBookSanPin"/>
                <w:b/>
                <w:u w:val="single"/>
              </w:rPr>
            </w:pPr>
            <w:r w:rsidRPr="00426A57">
              <w:rPr>
                <w:rFonts w:eastAsia="SchoolBookSanPin"/>
                <w:b/>
                <w:u w:val="single"/>
              </w:rPr>
              <w:t xml:space="preserve">Механические колебания и </w:t>
            </w:r>
            <w:proofErr w:type="spellStart"/>
            <w:r w:rsidRPr="00426A57">
              <w:rPr>
                <w:rFonts w:eastAsia="SchoolBookSanPin"/>
                <w:b/>
                <w:u w:val="single"/>
              </w:rPr>
              <w:t>волны</w:t>
            </w:r>
            <w:proofErr w:type="gramStart"/>
            <w:r w:rsidRPr="00426A57">
              <w:rPr>
                <w:rFonts w:eastAsia="SchoolBookSanPin"/>
                <w:b/>
                <w:u w:val="single"/>
              </w:rPr>
              <w:t>.З</w:t>
            </w:r>
            <w:proofErr w:type="gramEnd"/>
            <w:r w:rsidRPr="00426A57">
              <w:rPr>
                <w:rFonts w:eastAsia="SchoolBookSanPin"/>
                <w:b/>
                <w:u w:val="single"/>
              </w:rPr>
              <w:t>вук</w:t>
            </w:r>
            <w:proofErr w:type="spellEnd"/>
            <w:r w:rsidRPr="00426A57">
              <w:rPr>
                <w:rFonts w:eastAsia="SchoolBookSanPin"/>
                <w:b/>
                <w:u w:val="single"/>
              </w:rPr>
              <w:t>.(16 часов)</w:t>
            </w:r>
          </w:p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Колебательное движение. Свободные колебания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Величины, характеризующие колебательное движение</w:t>
            </w:r>
            <w:proofErr w:type="gramStart"/>
            <w:r w:rsidRPr="00426A57">
              <w:rPr>
                <w:rFonts w:eastAsia="SchoolBookSanPin"/>
              </w:rPr>
              <w:t xml:space="preserve"> 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3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Исследование зависимости периода и частоты свободных колебаний маятника от длины его нити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Затухающие колебания. Вынужденные колебания.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Резонанс.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Распространение колебаний в среде. Волны.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Длина волны. Скорость распространения волн.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Источники звука. Звуковые колебания.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Высота, [тембр] и громкость звука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Распространение звука. Звуковые волны.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 Подготовка к контрольной работе №2.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Контрольная работа № 2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Механические колебания и волны. Звук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Отражение звука. Звуковой резонанс.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Защита проектов по теме «Механические колебания и </w:t>
            </w:r>
            <w:proofErr w:type="spellStart"/>
            <w:r w:rsidRPr="00426A57">
              <w:rPr>
                <w:rFonts w:eastAsia="SchoolBookSanPin"/>
              </w:rPr>
              <w:t>волны</w:t>
            </w:r>
            <w:proofErr w:type="gramStart"/>
            <w:r w:rsidRPr="00426A57">
              <w:rPr>
                <w:rFonts w:eastAsia="SchoolBookSanPin"/>
              </w:rPr>
              <w:t>.З</w:t>
            </w:r>
            <w:proofErr w:type="gramEnd"/>
            <w:r w:rsidRPr="00426A57">
              <w:rPr>
                <w:rFonts w:eastAsia="SchoolBookSanPin"/>
              </w:rPr>
              <w:t>вук</w:t>
            </w:r>
            <w:proofErr w:type="spellEnd"/>
            <w:r w:rsidRPr="00426A57">
              <w:rPr>
                <w:rFonts w:eastAsia="SchoolBookSanPin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b/>
                <w:bCs/>
                <w:u w:val="single"/>
              </w:rPr>
            </w:pPr>
            <w:r w:rsidRPr="00426A57">
              <w:rPr>
                <w:b/>
                <w:bCs/>
                <w:u w:val="single"/>
              </w:rPr>
              <w:t>Электромагнитное поле (20 часов)</w:t>
            </w:r>
          </w:p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Магнитное поле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Направление тока и направление линий его магнитного поля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Индукция магнитного поля. Магнитный поток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r w:rsidRPr="00426A57">
              <w:t>Решение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Явление электромагнитной индукции.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4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Изучение явления электромагнитной индукции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Направление индукционного тока. Правило Ленца.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Явление самоиндукции.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Получение и передача переменного электрического тока. Транс-</w:t>
            </w:r>
          </w:p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форматор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Электромагнитное поле. Электромагнитные волны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Колебательный контур. Получение электромагнитных колебаний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Принципы радиосвязи и телевидения.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Электромагнитная природа света.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Преломление света. Физический смысл показателя преломления. Дисперсия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Цвета тел.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Типы оптических спектров.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5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Наблюдение сплошного и линейчатых спектров испускания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Поглощение и испускание света атомами.</w:t>
            </w:r>
          </w:p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ascii="Calibri" w:eastAsia="SchoolBookSanPin" w:hAnsi="Calibri" w:cs="SchoolBookSanPin"/>
              </w:rPr>
            </w:pPr>
            <w:r w:rsidRPr="00426A57">
              <w:rPr>
                <w:rFonts w:eastAsia="SchoolBookSanPin"/>
              </w:rPr>
              <w:t>Происхождение линейчатых спектров.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Самостоятельная работа №2 « Электромагнитное поле»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jc w:val="center"/>
              <w:rPr>
                <w:rFonts w:eastAsia="SchoolBookSanPin"/>
                <w:b/>
                <w:u w:val="single"/>
              </w:rPr>
            </w:pPr>
            <w:r w:rsidRPr="00426A57">
              <w:rPr>
                <w:rFonts w:eastAsia="SchoolBookSanPin"/>
                <w:b/>
                <w:u w:val="single"/>
              </w:rPr>
              <w:t>Строение атома и атомного ядра (20 часов)</w:t>
            </w:r>
          </w:p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Радиоактивность. Модели атомов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Радиоактивные превращения атомных ядер.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Экспериментальные методы исследования частиц.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6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Измерение естественного радиационного фона дозиметром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Открытие протона и нейтрона.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Состав атомного ядра. Ядерные силы.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Энергия связи. Дефект масс.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Деление ядер урана. Цепная реакция.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</w:t>
            </w:r>
            <w:proofErr w:type="spellStart"/>
            <w:r w:rsidRPr="00426A57">
              <w:rPr>
                <w:rFonts w:eastAsia="SchoolBookSanPin"/>
              </w:rPr>
              <w:t>ра</w:t>
            </w:r>
            <w:proofErr w:type="spellEnd"/>
            <w:r w:rsidRPr="00426A57">
              <w:rPr>
                <w:rFonts w:eastAsia="SchoolBookSanPin"/>
              </w:rPr>
              <w:t>-</w:t>
            </w:r>
          </w:p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ascii="SchoolBookSanPin" w:eastAsia="SchoolBookSanPin" w:cs="SchoolBookSanPin"/>
              </w:rPr>
            </w:pPr>
            <w:r w:rsidRPr="00426A57">
              <w:rPr>
                <w:rFonts w:eastAsia="SchoolBookSanPin"/>
              </w:rPr>
              <w:t xml:space="preserve">бота № 7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Изучение деления ядра атома урана по фотографии треков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Ядерный реактор. Преобразование внутренней энергии атомных ядер в электрическую энергию. Атомная энергетика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Биологическое действие радиации. Закон радиоактивного распада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Термоядерная реакция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Решение задач. Подготовка к </w:t>
            </w:r>
            <w:proofErr w:type="gramStart"/>
            <w:r w:rsidRPr="00426A57">
              <w:rPr>
                <w:rFonts w:eastAsia="SchoolBookSanPin"/>
              </w:rPr>
              <w:t>к</w:t>
            </w:r>
            <w:proofErr w:type="gramEnd"/>
            <w:r w:rsidRPr="00426A57">
              <w:rPr>
                <w:rFonts w:eastAsia="SchoolBookSanPin"/>
              </w:rPr>
              <w:t>.р. №3.</w:t>
            </w:r>
            <w:r w:rsidRPr="00426A57">
              <w:rPr>
                <w:rFonts w:eastAsia="SchoolBookSanPin"/>
                <w:b/>
                <w:u w:val="single"/>
              </w:rPr>
              <w:t xml:space="preserve"> «</w:t>
            </w:r>
            <w:r w:rsidRPr="00426A57">
              <w:rPr>
                <w:rFonts w:eastAsia="SchoolBookSanPin"/>
              </w:rPr>
              <w:t>Строение атома и атомного ядра»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Контрольная работа № 3</w:t>
            </w:r>
            <w:r w:rsidRPr="00426A57">
              <w:rPr>
                <w:rFonts w:eastAsia="SchoolBookSanPin"/>
                <w:b/>
                <w:u w:val="single"/>
              </w:rPr>
              <w:t>«</w:t>
            </w:r>
            <w:r w:rsidRPr="00426A57">
              <w:rPr>
                <w:rFonts w:eastAsia="SchoolBookSanPin"/>
              </w:rPr>
              <w:t>Строение атома и атомного ядра»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Лабораторная работа № 8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Оценка периода полураспада находящихся в воздухе продуктов распада газа радона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  <w:r w:rsidRPr="00426A57">
              <w:rPr>
                <w:rFonts w:eastAsia="SchoolBookSanPi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9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 xml:space="preserve">Изучение </w:t>
            </w:r>
            <w:proofErr w:type="spellStart"/>
            <w:r w:rsidRPr="00426A57">
              <w:rPr>
                <w:rFonts w:eastAsia="SchoolBookSanPin"/>
              </w:rPr>
              <w:t>тре</w:t>
            </w:r>
            <w:proofErr w:type="spellEnd"/>
            <w:r w:rsidRPr="00426A57">
              <w:rPr>
                <w:rFonts w:eastAsia="SchoolBookSanPin"/>
              </w:rPr>
              <w:t>-</w:t>
            </w:r>
          </w:p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ков заряженных частиц по готовым фото-</w:t>
            </w:r>
          </w:p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графиям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 Подготовка к итоговой контрольной работе.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r w:rsidRPr="00426A57">
              <w:t>Итоговая контрольная работа по физике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jc w:val="center"/>
              <w:rPr>
                <w:rFonts w:eastAsia="SchoolBookSanPin"/>
                <w:b/>
                <w:u w:val="single"/>
              </w:rPr>
            </w:pPr>
            <w:r w:rsidRPr="00426A57">
              <w:rPr>
                <w:rFonts w:eastAsia="SchoolBookSanPin"/>
                <w:b/>
                <w:u w:val="single"/>
              </w:rPr>
              <w:lastRenderedPageBreak/>
              <w:t>Строение Вселенной (7 часов)</w:t>
            </w:r>
          </w:p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Состав, строение и происхождение Солнечной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Большие планеты Солнечной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Малые тела Солнечной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Строение, излучение и эволюция Солнца и звезд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Строение и эволюция Вселенной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Повторение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autoSpaceDE w:val="0"/>
              <w:autoSpaceDN w:val="0"/>
              <w:adjustRightInd w:val="0"/>
              <w:rPr>
                <w:bCs/>
              </w:rPr>
            </w:pPr>
            <w:r w:rsidRPr="00426A57">
              <w:rPr>
                <w:bCs/>
              </w:rPr>
              <w:t>Заключительное занятие по теме «Строение Вселенной»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  <w:r w:rsidRPr="00426A57">
              <w:rPr>
                <w:rStyle w:val="a4"/>
              </w:rPr>
              <w:t>Резерв-9ч</w:t>
            </w:r>
          </w:p>
        </w:tc>
      </w:tr>
      <w:tr w:rsidR="001A6097" w:rsidRPr="00426A57" w:rsidTr="007B23DF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097" w:rsidRPr="00426A57" w:rsidRDefault="001A6097" w:rsidP="001A6097">
            <w:pPr>
              <w:numPr>
                <w:ilvl w:val="0"/>
                <w:numId w:val="3"/>
              </w:numPr>
              <w:spacing w:after="0" w:line="240" w:lineRule="auto"/>
            </w:pPr>
            <w:r w:rsidRPr="00426A57">
              <w:t>-102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r w:rsidRPr="00426A57">
              <w:t>резерв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97" w:rsidRPr="00426A57" w:rsidRDefault="001A6097" w:rsidP="007B23DF">
            <w:pPr>
              <w:jc w:val="center"/>
              <w:rPr>
                <w:rStyle w:val="a4"/>
              </w:rPr>
            </w:pPr>
          </w:p>
        </w:tc>
      </w:tr>
    </w:tbl>
    <w:p w:rsidR="001A6097" w:rsidRDefault="001A6097" w:rsidP="002A4816"/>
    <w:sectPr w:rsidR="001A6097" w:rsidSect="002A48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2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4816"/>
    <w:rsid w:val="001A6097"/>
    <w:rsid w:val="002A4816"/>
    <w:rsid w:val="009A3033"/>
    <w:rsid w:val="009F1E23"/>
    <w:rsid w:val="00C5280A"/>
    <w:rsid w:val="00D85BC8"/>
    <w:rsid w:val="00E00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A48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2A48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2A4816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A4816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2A4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A60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3017</Words>
  <Characters>17201</Characters>
  <Application>Microsoft Office Word</Application>
  <DocSecurity>0</DocSecurity>
  <Lines>143</Lines>
  <Paragraphs>40</Paragraphs>
  <ScaleCrop>false</ScaleCrop>
  <Company/>
  <LinksUpToDate>false</LinksUpToDate>
  <CharactersWithSpaces>20178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2</cp:revision>
  <dcterms:created xsi:type="dcterms:W3CDTF">2020-03-03T06:57:00Z</dcterms:created>
  <dcterms:modified xsi:type="dcterms:W3CDTF">2020-10-29T09:06:00Z</dcterms:modified>
</cp:coreProperties>
</file>